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E92E66" w:rsidRPr="00E92E66">
        <w:rPr>
          <w:rFonts w:ascii="Times New Roman" w:hAnsi="Times New Roman" w:cs="Times New Roman"/>
          <w:b/>
          <w:sz w:val="28"/>
          <w:szCs w:val="28"/>
        </w:rPr>
        <w:t>Капітальний ремонт частини нежитлового приміщення 243 (з заходами енергозбереження) в багатоквартирному житловому будинку по вул. Привокзальна,2/1 в м. Вінниці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E92E66" w:rsidRPr="00E92E66">
        <w:rPr>
          <w:rFonts w:ascii="Times New Roman" w:hAnsi="Times New Roman" w:cs="Times New Roman"/>
          <w:b/>
          <w:sz w:val="28"/>
          <w:szCs w:val="28"/>
        </w:rPr>
        <w:t>Капітальний ремонт частини нежитлового приміщення 243 (з заходами енергозбереження) в багатоквартирному житловому будинку по вул. Привокзальна,2/1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</w:t>
      </w:r>
      <w:r w:rsidR="00E92E66">
        <w:rPr>
          <w:rFonts w:ascii="Times New Roman" w:hAnsi="Times New Roman" w:cs="Times New Roman"/>
          <w:sz w:val="28"/>
          <w:szCs w:val="28"/>
        </w:rPr>
        <w:t>Привокзальна,2/1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6459E">
        <w:rPr>
          <w:rFonts w:ascii="Times New Roman" w:hAnsi="Times New Roman" w:cs="Times New Roman"/>
          <w:sz w:val="28"/>
          <w:szCs w:val="28"/>
        </w:rPr>
        <w:t>2500000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B4F5B"/>
    <w:rsid w:val="0014425B"/>
    <w:rsid w:val="0036740D"/>
    <w:rsid w:val="0046459E"/>
    <w:rsid w:val="004B642A"/>
    <w:rsid w:val="004E1F47"/>
    <w:rsid w:val="005411DE"/>
    <w:rsid w:val="00564A92"/>
    <w:rsid w:val="006052BE"/>
    <w:rsid w:val="007426D7"/>
    <w:rsid w:val="007617A5"/>
    <w:rsid w:val="008320A3"/>
    <w:rsid w:val="008B10C5"/>
    <w:rsid w:val="00943CE6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92E66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14</cp:revision>
  <cp:lastPrinted>2023-04-18T09:24:00Z</cp:lastPrinted>
  <dcterms:created xsi:type="dcterms:W3CDTF">2023-06-23T12:14:00Z</dcterms:created>
  <dcterms:modified xsi:type="dcterms:W3CDTF">2023-08-01T08:24:00Z</dcterms:modified>
</cp:coreProperties>
</file>